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61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15"/>
      </w:tblGrid>
      <w:tr>
        <w:tblPrEx>
          <w:shd w:val="clear" w:color="auto" w:fill="ced7e7"/>
        </w:tblPrEx>
        <w:trPr>
          <w:trHeight w:val="451" w:hRule="atLeast"/>
        </w:trPr>
        <w:tc>
          <w:tcPr>
            <w:tcW w:type="dxa" w:w="6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240" w:lineRule="atLeast"/>
              <w:jc w:val="left"/>
              <w:rPr/>
            </w:pPr>
            <w:r>
              <w:rPr>
                <w:rtl w:val="0"/>
                <w:lang w:val="zh-CN" w:eastAsia="zh-CN"/>
              </w:rPr>
              <w:t>11</w:t>
            </w:r>
            <w:r>
              <w:rPr>
                <w:rtl w:val="0"/>
                <w:lang w:val="en-US"/>
              </w:rPr>
              <w:t>H, 967 Asylum Avenue, Hartford, CT</w:t>
            </w:r>
            <w:r>
              <w:rPr>
                <w:rtl w:val="0"/>
                <w:lang w:val="en-US"/>
              </w:rPr>
              <w:t xml:space="preserve">              06105</w:t>
            </w:r>
            <w:r>
              <w:rPr>
                <w:rtl w:val="0"/>
                <w:lang w:val="en-US"/>
              </w:rPr>
              <w:t xml:space="preserve">     </w:t>
            </w:r>
          </w:p>
          <w:p>
            <w:pPr>
              <w:pStyle w:val="正文 A"/>
              <w:bidi w:val="0"/>
              <w:spacing w:line="2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+</w:t>
            </w:r>
            <w:r>
              <w:rPr>
                <w:rtl w:val="0"/>
                <w:lang w:val="en-US"/>
              </w:rPr>
              <w:t>1 860-967-6658</w:t>
            </w:r>
            <w:r>
              <w:rPr>
                <w:rtl w:val="0"/>
                <w:lang w:val="en-US"/>
              </w:rPr>
              <w:t xml:space="preserve">                                                </w:t>
            </w:r>
            <w:r>
              <w:rPr>
                <w:shd w:val="clear" w:color="auto" w:fill="ffffff"/>
                <w:rtl w:val="0"/>
                <w:lang w:val="en-US"/>
              </w:rPr>
              <w:t xml:space="preserve">  877768380@qq.com</w:t>
            </w:r>
          </w:p>
        </w:tc>
      </w:tr>
    </w:tbl>
    <w:p>
      <w:pPr>
        <w:pStyle w:val="正文 A"/>
        <w:spacing w:line="240" w:lineRule="atLeast"/>
        <w:jc w:val="left"/>
        <w:rPr>
          <w:b w:val="1"/>
          <w:bCs w:val="1"/>
          <w:sz w:val="52"/>
          <w:szCs w:val="52"/>
        </w:rPr>
      </w:pPr>
      <w:r>
        <w:rPr>
          <w:b w:val="1"/>
          <w:bCs w:val="1"/>
          <w:sz w:val="52"/>
          <w:szCs w:val="52"/>
          <w:rtl w:val="0"/>
          <w:lang w:val="en-US"/>
        </w:rPr>
        <w:t xml:space="preserve">MengYi Wu                                                             </w:t>
      </w:r>
    </w:p>
    <w:p>
      <w:pPr>
        <w:pStyle w:val="正文 A"/>
        <w:spacing w:line="240" w:lineRule="atLeast"/>
        <w:ind w:firstLine="3120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            </w:t>
      </w:r>
    </w:p>
    <w:p>
      <w:pPr>
        <w:pStyle w:val="正文 A"/>
        <w:spacing w:line="240" w:lineRule="atLeast"/>
        <w:jc w:val="left"/>
        <w:rPr>
          <w:color w:val="000000"/>
          <w:sz w:val="22"/>
          <w:szCs w:val="22"/>
          <w:u w:color="000000"/>
          <w:shd w:val="clear" w:color="auto" w:fill="ffffff"/>
        </w:rPr>
      </w:pPr>
    </w:p>
    <w:p>
      <w:pPr>
        <w:pStyle w:val="正文 A"/>
        <w:spacing w:line="240" w:lineRule="atLeast"/>
        <w:ind w:firstLine="3520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WORK EXPERIENCE</w:t>
      </w:r>
    </w:p>
    <w:tbl>
      <w:tblPr>
        <w:tblW w:w="9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60"/>
      </w:tblGrid>
      <w:tr>
        <w:tblPrEx>
          <w:shd w:val="clear" w:color="auto" w:fill="ced7e7"/>
        </w:tblPrEx>
        <w:trPr>
          <w:trHeight w:val="4816" w:hRule="atLeast"/>
        </w:trPr>
        <w:tc>
          <w:tcPr>
            <w:tcW w:type="dxa" w:w="9460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20" w:lineRule="atLeast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Boyazhihui International Kindergarten                                                                             Hubei, China</w:t>
            </w:r>
          </w:p>
          <w:p>
            <w:pPr>
              <w:pStyle w:val="正文 A"/>
              <w:bidi w:val="0"/>
              <w:spacing w:line="20" w:lineRule="atLeast"/>
              <w:ind w:left="0" w:right="0" w:firstLine="0"/>
              <w:jc w:val="both"/>
              <w:rPr>
                <w:b w:val="1"/>
                <w:bCs w:val="1"/>
                <w:i w:val="1"/>
                <w:iCs w:val="1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clear" w:color="auto" w:fill="ffffff"/>
                <w:rtl w:val="0"/>
                <w:lang w:val="en-US"/>
              </w:rPr>
              <w:t>Teacher                                                                                                                              Jan.2014-pres.</w:t>
            </w:r>
          </w:p>
          <w:p>
            <w:pPr>
              <w:pStyle w:val="_Style 2"/>
              <w:numPr>
                <w:ilvl w:val="0"/>
                <w:numId w:val="1"/>
              </w:numPr>
              <w:bidi w:val="0"/>
              <w:spacing w:line="20" w:lineRule="atLeast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en-US"/>
              </w:rPr>
              <w:t>Teach children from three to six about basic life skills, dance, paintings, Chinese, English and some other basic knowledge.</w:t>
            </w:r>
          </w:p>
          <w:p>
            <w:pPr>
              <w:pStyle w:val="_Style 2"/>
              <w:numPr>
                <w:ilvl w:val="0"/>
                <w:numId w:val="1"/>
              </w:numPr>
              <w:bidi w:val="0"/>
              <w:spacing w:line="20" w:lineRule="atLeast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en-US"/>
              </w:rPr>
              <w:t>Observing kids and make records</w:t>
            </w:r>
          </w:p>
          <w:p>
            <w:pPr>
              <w:pStyle w:val="_Style 2"/>
              <w:numPr>
                <w:ilvl w:val="0"/>
                <w:numId w:val="1"/>
              </w:numPr>
              <w:bidi w:val="0"/>
              <w:spacing w:line="20" w:lineRule="atLeast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en-US"/>
              </w:rPr>
              <w:t>Help making teaching materials</w:t>
            </w:r>
          </w:p>
          <w:p>
            <w:pPr>
              <w:pStyle w:val="_Style 2"/>
              <w:numPr>
                <w:ilvl w:val="0"/>
                <w:numId w:val="1"/>
              </w:numPr>
              <w:bidi w:val="0"/>
              <w:spacing w:line="20" w:lineRule="atLeast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rtl w:val="0"/>
                <w:lang w:val="en-US"/>
              </w:rPr>
              <w:t>Help decorate classroom every month</w:t>
            </w:r>
          </w:p>
          <w:p>
            <w:pPr>
              <w:pStyle w:val="_Style 2"/>
              <w:spacing w:line="2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>
            <w:pPr>
              <w:pStyle w:val="正文 A"/>
              <w:spacing w:line="20" w:lineRule="atLeast"/>
              <w:rPr>
                <w:b w:val="1"/>
                <w:bCs w:val="1"/>
                <w:i w:val="1"/>
                <w:iCs w:val="1"/>
                <w:sz w:val="22"/>
                <w:szCs w:val="22"/>
                <w:shd w:val="clear" w:color="auto" w:fill="ffffff"/>
                <w:lang w:val="en-US"/>
              </w:rPr>
            </w:pPr>
          </w:p>
          <w:p>
            <w:pPr>
              <w:pStyle w:val="正文 A"/>
              <w:bidi w:val="0"/>
              <w:spacing w:line="20" w:lineRule="atLeast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clear" w:color="auto" w:fill="ffffff"/>
                <w:rtl w:val="0"/>
                <w:lang w:val="en-US"/>
              </w:rPr>
              <w:t>Headmistress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clear" w:color="auto" w:fill="ffffff"/>
                <w:rtl w:val="0"/>
                <w:lang w:val="en-US"/>
              </w:rPr>
              <w:t xml:space="preserve">’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shd w:val="clear" w:color="auto" w:fill="ffffff"/>
                <w:rtl w:val="0"/>
                <w:lang w:val="en-US"/>
              </w:rPr>
              <w:t>assistant                                                                                                     Mar. 2016- Pres.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line="20" w:lineRule="atLeast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Organize activities for the whole kindergarten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line="20" w:lineRule="atLeast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Help organize two brunches of the kindergarten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line="20" w:lineRule="atLeast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Compiling textbook for the kindergarten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line="20" w:lineRule="atLeast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Help HR to recruit teacher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line="20" w:lineRule="atLeast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Enrolling student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line="20" w:lineRule="atLeast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Help marketing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line="20" w:lineRule="atLeast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Help with all kind of stuffs in both two brunches.</w:t>
            </w:r>
          </w:p>
          <w:p>
            <w:pPr>
              <w:pStyle w:val="List Paragraph"/>
              <w:spacing w:line="2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>
            <w:pPr>
              <w:pStyle w:val="正文 A"/>
              <w:bidi w:val="0"/>
              <w:spacing w:line="20" w:lineRule="atLeast"/>
              <w:ind w:left="0" w:right="0" w:firstLine="0"/>
              <w:jc w:val="both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Fansub Group                  </w:t>
            </w: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 xml:space="preserve">                                                                                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Hubei, China</w:t>
            </w:r>
          </w:p>
          <w:p>
            <w:pPr>
              <w:pStyle w:val="正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Translator </w:t>
            </w:r>
            <w:r>
              <w:rPr>
                <w:sz w:val="22"/>
                <w:szCs w:val="22"/>
                <w:rtl w:val="0"/>
                <w:lang w:val="en-US"/>
              </w:rPr>
              <w:t xml:space="preserve">                                                                                                         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 Jan. 2013-Pres.</w:t>
            </w:r>
          </w:p>
        </w:tc>
      </w:tr>
    </w:tbl>
    <w:p>
      <w:pPr>
        <w:pStyle w:val="正文 A"/>
        <w:jc w:val="left"/>
        <w:rPr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4"/>
        </w:numPr>
        <w:bidi w:val="0"/>
        <w:spacing w:line="20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Translate the newest episode of film or TV series</w:t>
      </w:r>
    </w:p>
    <w:p>
      <w:pPr>
        <w:pStyle w:val="List Paragraph"/>
        <w:numPr>
          <w:ilvl w:val="0"/>
          <w:numId w:val="6"/>
        </w:numPr>
        <w:bidi w:val="0"/>
        <w:spacing w:line="20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Translate videos from other countries or from Chinese to English</w:t>
      </w:r>
    </w:p>
    <w:p>
      <w:pPr>
        <w:pStyle w:val="List Paragraph"/>
        <w:numPr>
          <w:ilvl w:val="0"/>
          <w:numId w:val="6"/>
        </w:numPr>
        <w:bidi w:val="0"/>
        <w:spacing w:line="20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Translate news from other countries or from Chinese to English </w:t>
      </w:r>
    </w:p>
    <w:p>
      <w:pPr>
        <w:pStyle w:val="List Paragraph"/>
        <w:spacing w:line="20" w:lineRule="atLeast"/>
        <w:ind w:left="227" w:firstLine="0"/>
        <w:jc w:val="left"/>
        <w:rPr>
          <w:sz w:val="22"/>
          <w:szCs w:val="22"/>
        </w:rPr>
      </w:pPr>
    </w:p>
    <w:p>
      <w:pPr>
        <w:pStyle w:val="正文 A"/>
        <w:spacing w:line="20" w:lineRule="atLeast"/>
        <w:ind w:firstLine="220"/>
        <w:jc w:val="left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Taiwan famous fair                                                                                            Hubei, China           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                                     </w:t>
      </w:r>
    </w:p>
    <w:p>
      <w:pPr>
        <w:pStyle w:val="正文 A"/>
        <w:spacing w:line="20" w:lineRule="atLeast"/>
        <w:jc w:val="left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   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Translator </w:t>
      </w:r>
      <w:r>
        <w:rPr>
          <w:sz w:val="22"/>
          <w:szCs w:val="22"/>
          <w:rtl w:val="0"/>
          <w:lang w:val="en-US"/>
        </w:rPr>
        <w:t xml:space="preserve">       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                                                                                                         Oct. 2012 </w:t>
      </w:r>
    </w:p>
    <w:p>
      <w:pPr>
        <w:pStyle w:val="List Paragraph"/>
        <w:numPr>
          <w:ilvl w:val="0"/>
          <w:numId w:val="6"/>
        </w:numPr>
        <w:bidi w:val="0"/>
        <w:spacing w:line="20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Created Excel worksheets for work schedule</w:t>
      </w:r>
    </w:p>
    <w:p>
      <w:pPr>
        <w:pStyle w:val="List Paragraph"/>
        <w:numPr>
          <w:ilvl w:val="0"/>
          <w:numId w:val="8"/>
        </w:numPr>
        <w:bidi w:val="0"/>
        <w:spacing w:line="20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Assisted in planning fair presentation</w:t>
      </w:r>
    </w:p>
    <w:p>
      <w:pPr>
        <w:pStyle w:val="List Paragraph"/>
        <w:numPr>
          <w:ilvl w:val="0"/>
          <w:numId w:val="8"/>
        </w:numPr>
        <w:bidi w:val="0"/>
        <w:spacing w:line="20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Helped gather pictures and information for fair presentation</w:t>
      </w:r>
    </w:p>
    <w:p>
      <w:pPr>
        <w:pStyle w:val="List Paragraph"/>
        <w:numPr>
          <w:ilvl w:val="0"/>
          <w:numId w:val="8"/>
        </w:numPr>
        <w:bidi w:val="0"/>
        <w:spacing w:line="20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Conducted interviews for both Taiwan business man and buyers</w:t>
      </w:r>
    </w:p>
    <w:p>
      <w:pPr>
        <w:pStyle w:val="List Paragraph"/>
        <w:numPr>
          <w:ilvl w:val="0"/>
          <w:numId w:val="8"/>
        </w:numPr>
        <w:bidi w:val="0"/>
        <w:spacing w:line="20" w:lineRule="atLeast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Help sellers and buyers communicate and understand each other </w:t>
      </w:r>
    </w:p>
    <w:p>
      <w:pPr>
        <w:pStyle w:val="List Paragraph"/>
        <w:spacing w:line="20" w:lineRule="atLeast"/>
        <w:ind w:firstLine="0"/>
        <w:jc w:val="left"/>
        <w:rPr>
          <w:sz w:val="22"/>
          <w:szCs w:val="22"/>
        </w:rPr>
      </w:pPr>
    </w:p>
    <w:p>
      <w:pPr>
        <w:pStyle w:val="List Paragraph"/>
        <w:spacing w:line="20" w:lineRule="atLeast"/>
        <w:ind w:firstLine="0"/>
        <w:jc w:val="left"/>
        <w:rPr>
          <w:sz w:val="22"/>
          <w:szCs w:val="22"/>
        </w:rPr>
      </w:pPr>
    </w:p>
    <w:p>
      <w:pPr>
        <w:pStyle w:val="List Paragraph"/>
        <w:spacing w:line="20" w:lineRule="atLeast"/>
        <w:ind w:left="227" w:firstLine="3520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EDUCATION               </w:t>
      </w:r>
    </w:p>
    <w:p>
      <w:pPr>
        <w:pStyle w:val="正文 A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Montessori Training Center Northeast                                                                    Hartford, CT</w:t>
      </w:r>
    </w:p>
    <w:p>
      <w:pPr>
        <w:pStyle w:val="正文 A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AMI</w:t>
      </w:r>
      <w:r>
        <w:rPr>
          <w:i w:val="1"/>
          <w:iCs w:val="1"/>
          <w:sz w:val="22"/>
          <w:szCs w:val="22"/>
          <w:rtl w:val="0"/>
          <w:lang w:val="zh-CN" w:eastAsia="zh-CN"/>
        </w:rPr>
        <w:t xml:space="preserve"> </w:t>
      </w:r>
      <w:r>
        <w:rPr>
          <w:i w:val="1"/>
          <w:iCs w:val="1"/>
          <w:sz w:val="22"/>
          <w:szCs w:val="22"/>
          <w:rtl w:val="0"/>
          <w:lang w:val="en-US"/>
        </w:rPr>
        <w:t xml:space="preserve">primary teacher                                                                                                          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      Until now</w:t>
      </w:r>
    </w:p>
    <w:p>
      <w:pPr>
        <w:pStyle w:val="正文 A"/>
        <w:rPr>
          <w:b w:val="1"/>
          <w:bCs w:val="1"/>
          <w:sz w:val="22"/>
          <w:szCs w:val="22"/>
        </w:rPr>
      </w:pPr>
    </w:p>
    <w:p>
      <w:pPr>
        <w:pStyle w:val="正文 A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College of Science &amp; Arts of Jianghan University                                                   Beijing, China</w:t>
      </w:r>
    </w:p>
    <w:p>
      <w:pPr>
        <w:pStyle w:val="正文 A"/>
        <w:rPr>
          <w:b w:val="1"/>
          <w:bCs w:val="1"/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Bachelor</w:t>
      </w:r>
      <w:r>
        <w:rPr>
          <w:i w:val="1"/>
          <w:iCs w:val="1"/>
          <w:sz w:val="22"/>
          <w:szCs w:val="22"/>
          <w:rtl w:val="0"/>
          <w:lang w:val="en-US"/>
        </w:rPr>
        <w:t>’</w:t>
      </w:r>
      <w:r>
        <w:rPr>
          <w:i w:val="1"/>
          <w:iCs w:val="1"/>
          <w:sz w:val="22"/>
          <w:szCs w:val="22"/>
          <w:rtl w:val="0"/>
          <w:lang w:val="en-US"/>
        </w:rPr>
        <w:t xml:space="preserve">s degree in English Translation  </w:t>
      </w:r>
      <w:r>
        <w:rPr>
          <w:b w:val="1"/>
          <w:bCs w:val="1"/>
          <w:sz w:val="22"/>
          <w:szCs w:val="22"/>
          <w:rtl w:val="0"/>
          <w:lang w:val="en-US"/>
        </w:rPr>
        <w:t xml:space="preserve">                                                                           </w:t>
      </w:r>
      <w:r>
        <w:rPr>
          <w:i w:val="1"/>
          <w:iCs w:val="1"/>
          <w:sz w:val="22"/>
          <w:szCs w:val="22"/>
          <w:rtl w:val="0"/>
          <w:lang w:val="en-US"/>
        </w:rPr>
        <w:t xml:space="preserve">   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July 2014</w:t>
      </w:r>
    </w:p>
    <w:p>
      <w:pPr>
        <w:pStyle w:val="正文 A"/>
        <w:rPr>
          <w:i w:val="1"/>
          <w:iCs w:val="1"/>
          <w:sz w:val="22"/>
          <w:szCs w:val="22"/>
        </w:rPr>
      </w:pPr>
    </w:p>
    <w:p>
      <w:pPr>
        <w:pStyle w:val="正文 A"/>
        <w:rPr>
          <w:sz w:val="22"/>
          <w:szCs w:val="22"/>
        </w:rPr>
      </w:pPr>
    </w:p>
    <w:p>
      <w:pPr>
        <w:pStyle w:val="正文 A"/>
        <w:spacing w:line="20" w:lineRule="atLeast"/>
        <w:ind w:firstLine="3300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SKILLS &amp; INTERSTERS</w:t>
      </w:r>
    </w:p>
    <w:tbl>
      <w:tblPr>
        <w:tblW w:w="92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41"/>
      </w:tblGrid>
      <w:tr>
        <w:tblPrEx>
          <w:shd w:val="clear" w:color="auto" w:fill="ced7e7"/>
        </w:tblPrEx>
        <w:trPr>
          <w:trHeight w:val="3312" w:hRule="atLeast"/>
        </w:trPr>
        <w:tc>
          <w:tcPr>
            <w:tcW w:type="dxa" w:w="9241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tabs>
                <w:tab w:val="left" w:pos="1080"/>
              </w:tabs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Language:</w:t>
            </w:r>
          </w:p>
          <w:p>
            <w:pPr>
              <w:pStyle w:val="正文 A"/>
              <w:tabs>
                <w:tab w:val="left" w:pos="1080"/>
              </w:tabs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Chinese (Putonghua or Mandarin): Excellent </w:t>
            </w:r>
          </w:p>
          <w:p>
            <w:pPr>
              <w:pStyle w:val="正文 A"/>
              <w:tabs>
                <w:tab w:val="left" w:pos="1080"/>
              </w:tabs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English: </w:t>
              <w:tab/>
              <w:t xml:space="preserve">Very good in listening, speaking, reading and writing abilities </w:t>
            </w:r>
          </w:p>
          <w:p>
            <w:pPr>
              <w:pStyle w:val="正文 A"/>
              <w:tabs>
                <w:tab w:val="left" w:pos="1080"/>
              </w:tabs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  <w:tab/>
            </w:r>
            <w:r>
              <w:rPr>
                <w:rFonts w:ascii="宋体" w:cs="宋体" w:hAnsi="宋体" w:eastAsia="宋体" w:hint="eastAsia"/>
                <w:sz w:val="22"/>
                <w:szCs w:val="22"/>
                <w:rtl w:val="0"/>
                <w:lang w:val="zh-TW" w:eastAsia="zh-TW"/>
              </w:rPr>
              <w:t>（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IELTS</w:t>
            </w:r>
            <w:r>
              <w:rPr>
                <w:rFonts w:ascii="宋体" w:cs="宋体" w:hAnsi="宋体" w:eastAsia="宋体" w:hint="eastAsia"/>
                <w:sz w:val="22"/>
                <w:szCs w:val="22"/>
                <w:rtl w:val="0"/>
                <w:lang w:val="zh-TW" w:eastAsia="zh-TW"/>
              </w:rPr>
              <w:t>：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7</w:t>
            </w:r>
            <w:r>
              <w:rPr>
                <w:rFonts w:ascii="宋体" w:cs="宋体" w:hAnsi="宋体" w:eastAsia="宋体" w:hint="eastAsia"/>
                <w:sz w:val="22"/>
                <w:szCs w:val="22"/>
                <w:rtl w:val="0"/>
                <w:lang w:val="zh-TW" w:eastAsia="zh-TW"/>
              </w:rPr>
              <w:t>）</w:t>
            </w:r>
          </w:p>
          <w:p>
            <w:pPr>
              <w:pStyle w:val="正文 A"/>
              <w:tabs>
                <w:tab w:val="left" w:pos="1080"/>
              </w:tabs>
              <w:bidi w:val="0"/>
              <w:ind w:left="0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French: </w:t>
              <w:tab/>
              <w:t xml:space="preserve">Can listen and speak simple French </w:t>
            </w:r>
          </w:p>
          <w:p>
            <w:pPr>
              <w:pStyle w:val="正文 A"/>
              <w:bidi w:val="0"/>
              <w:spacing w:line="20" w:lineRule="atLeast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Dialects:    Can understand simple Cantonese</w:t>
            </w:r>
          </w:p>
          <w:p>
            <w:pPr>
              <w:pStyle w:val="正文 A"/>
              <w:bidi w:val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Interests include:</w:t>
            </w:r>
          </w:p>
          <w:p>
            <w:pPr>
              <w:pStyle w:val="正文 A"/>
              <w:tabs>
                <w:tab w:val="left" w:pos="1620"/>
              </w:tabs>
              <w:bidi w:val="0"/>
              <w:ind w:left="157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Music:</w:t>
              <w:tab/>
              <w:t xml:space="preserve">Playing piano and a little guitar </w:t>
            </w:r>
          </w:p>
          <w:p>
            <w:pPr>
              <w:pStyle w:val="正文 A"/>
              <w:tabs>
                <w:tab w:val="left" w:pos="1620"/>
              </w:tabs>
              <w:bidi w:val="0"/>
              <w:ind w:left="157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Crafts:              Enjoying hand-making jewelries</w:t>
            </w:r>
          </w:p>
          <w:p>
            <w:pPr>
              <w:pStyle w:val="正文 A"/>
              <w:tabs>
                <w:tab w:val="left" w:pos="1620"/>
              </w:tabs>
              <w:bidi w:val="0"/>
              <w:ind w:left="157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Cooking:</w:t>
              <w:tab/>
              <w:t xml:space="preserve">Chinese food </w:t>
            </w:r>
          </w:p>
          <w:p>
            <w:pPr>
              <w:pStyle w:val="正文 A"/>
              <w:tabs>
                <w:tab w:val="left" w:pos="1620"/>
              </w:tabs>
              <w:bidi w:val="0"/>
              <w:ind w:left="157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Calligraphy:     Chinese traditional calligraphy</w:t>
            </w:r>
          </w:p>
          <w:p>
            <w:pPr>
              <w:pStyle w:val="正文 A"/>
              <w:tabs>
                <w:tab w:val="left" w:pos="1620"/>
              </w:tabs>
              <w:bidi w:val="0"/>
              <w:ind w:left="157" w:right="0" w:firstLine="0"/>
              <w:jc w:val="both"/>
              <w:rPr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Fonts w:ascii="Arial" w:cs="Arial" w:hAnsi="Arial" w:eastAsia="Arial"/>
                <w:sz w:val="22"/>
                <w:szCs w:val="22"/>
                <w:lang w:val="en-US"/>
              </w:rPr>
              <w:tab/>
            </w:r>
            <w:r>
              <w:rPr>
                <w:rFonts w:ascii="宋体" w:cs="宋体" w:hAnsi="宋体" w:eastAsia="宋体" w:hint="eastAsia"/>
                <w:sz w:val="22"/>
                <w:szCs w:val="22"/>
                <w:rtl w:val="0"/>
                <w:lang w:val="zh-TW" w:eastAsia="zh-TW"/>
              </w:rPr>
              <w:t>（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Won many prizes in Chinese and English penmanship competitions</w:t>
            </w:r>
            <w:r>
              <w:rPr>
                <w:rFonts w:ascii="宋体" w:cs="宋体" w:hAnsi="宋体" w:eastAsia="宋体" w:hint="eastAsia"/>
                <w:sz w:val="22"/>
                <w:szCs w:val="22"/>
                <w:rtl w:val="0"/>
                <w:lang w:val="zh-TW" w:eastAsia="zh-TW"/>
              </w:rPr>
              <w:t>）</w:t>
            </w:r>
          </w:p>
          <w:p>
            <w:pPr>
              <w:pStyle w:val="正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  Dancing:        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Chinese dance and a little jazz</w:t>
            </w:r>
          </w:p>
        </w:tc>
      </w:tr>
    </w:tbl>
    <w:p>
      <w:pPr>
        <w:pStyle w:val="正文 A"/>
        <w:jc w:val="left"/>
        <w:rPr>
          <w:b w:val="1"/>
          <w:bCs w:val="1"/>
          <w:sz w:val="22"/>
          <w:szCs w:val="22"/>
        </w:rPr>
      </w:pPr>
    </w:p>
    <w:p>
      <w:pPr>
        <w:pStyle w:val="正文 A"/>
        <w:spacing w:line="20" w:lineRule="atLeast"/>
        <w:ind w:firstLine="110"/>
        <w:jc w:val="lef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Computer skills: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color w:val="3c3c3c"/>
          <w:sz w:val="22"/>
          <w:szCs w:val="22"/>
          <w:u w:color="3c3c3c"/>
          <w:shd w:val="clear" w:color="auto" w:fill="ffffff"/>
          <w:rtl w:val="0"/>
          <w:lang w:val="en-US"/>
        </w:rPr>
        <w:t>Proficient</w:t>
      </w:r>
      <w:r>
        <w:rPr>
          <w:sz w:val="22"/>
          <w:szCs w:val="22"/>
          <w:rtl w:val="0"/>
          <w:lang w:val="en-US"/>
        </w:rPr>
        <w:t xml:space="preserve"> in Word, Excel, PowerPoint, Outlook,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Adobe Audition</w:t>
      </w:r>
      <w:r>
        <w:rPr>
          <w:sz w:val="22"/>
          <w:szCs w:val="22"/>
          <w:rtl w:val="0"/>
          <w:lang w:val="en-US"/>
        </w:rPr>
        <w:t xml:space="preserve">, Premiere Pro </w:t>
        <w:tab/>
        <w:tab/>
        <w:tab/>
        <w:t xml:space="preserve">     CC, PhotoShop CC</w:t>
      </w:r>
    </w:p>
    <w:p>
      <w:pPr>
        <w:pStyle w:val="正文 A"/>
        <w:spacing w:line="20" w:lineRule="atLeast"/>
        <w:ind w:firstLine="120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Others: </w:t>
      </w:r>
    </w:p>
    <w:p>
      <w:pPr>
        <w:pStyle w:val="正文 A"/>
        <w:spacing w:line="20" w:lineRule="atLeast"/>
        <w:ind w:firstLine="120"/>
        <w:jc w:val="lef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</w:t>
      </w:r>
      <w:r>
        <w:rPr>
          <w:rFonts w:ascii="Arial" w:hAnsi="Arial"/>
          <w:sz w:val="22"/>
          <w:szCs w:val="22"/>
          <w:rtl w:val="0"/>
          <w:lang w:val="en-US"/>
        </w:rPr>
        <w:t xml:space="preserve"> am now a student in Montessori Training Center Northeast for AMI</w:t>
      </w:r>
      <w:r>
        <w:rPr>
          <w:rFonts w:ascii="Arial" w:hAnsi="Arial"/>
          <w:sz w:val="22"/>
          <w:szCs w:val="22"/>
          <w:rtl w:val="0"/>
          <w:lang w:val="zh-CN" w:eastAsia="zh-CN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primary course, I will get my guide certificate in May 2018.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 xml:space="preserve">I already did all observations for </w:t>
      </w:r>
    </w:p>
    <w:p>
      <w:pPr>
        <w:pStyle w:val="正文 A"/>
        <w:spacing w:line="20" w:lineRule="atLeast"/>
        <w:ind w:firstLine="120"/>
        <w:jc w:val="left"/>
      </w:pPr>
      <w:r>
        <w:rPr>
          <w:rFonts w:ascii="Arial" w:hAnsi="Arial"/>
          <w:sz w:val="22"/>
          <w:szCs w:val="22"/>
          <w:rtl w:val="0"/>
          <w:lang w:val="en-US"/>
        </w:rPr>
        <w:t xml:space="preserve">I </w:t>
      </w:r>
      <w:r>
        <w:rPr>
          <w:rFonts w:ascii="Arial" w:hAnsi="Arial"/>
          <w:sz w:val="22"/>
          <w:szCs w:val="22"/>
          <w:rtl w:val="0"/>
          <w:lang w:val="en-US"/>
        </w:rPr>
        <w:t>also t</w:t>
      </w:r>
      <w:r>
        <w:rPr>
          <w:rFonts w:ascii="Arial" w:hAnsi="Arial"/>
          <w:sz w:val="22"/>
          <w:szCs w:val="22"/>
          <w:rtl w:val="0"/>
          <w:lang w:val="en-US"/>
        </w:rPr>
        <w:t>ook</w:t>
      </w:r>
      <w:r>
        <w:rPr>
          <w:rFonts w:ascii="Arial" w:hAnsi="Arial"/>
          <w:sz w:val="22"/>
          <w:szCs w:val="22"/>
          <w:rtl w:val="0"/>
          <w:lang w:val="en-US"/>
        </w:rPr>
        <w:t xml:space="preserve"> lots of training and went to plenty of conferences about </w:t>
      </w:r>
      <w:r>
        <w:rPr>
          <w:rFonts w:ascii="Arial" w:hAnsi="Arial"/>
          <w:sz w:val="22"/>
          <w:szCs w:val="22"/>
          <w:rtl w:val="0"/>
          <w:lang w:val="en-US"/>
        </w:rPr>
        <w:t>M</w:t>
      </w:r>
      <w:r>
        <w:rPr>
          <w:rFonts w:ascii="Arial" w:hAnsi="Arial"/>
          <w:sz w:val="22"/>
          <w:szCs w:val="22"/>
          <w:rtl w:val="0"/>
          <w:lang w:val="en-US"/>
        </w:rPr>
        <w:t>ontessori in my spare time. I have been to Shenzhen to study basic theories about Montessori in April 2016. I have attend the Second Annual Conference of AMI China Affiliated Society in 2016. I also read books and watch videos published by North American Montessori Center.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导入的样式“2”"/>
  </w:abstractNum>
  <w:abstractNum w:abstractNumId="3">
    <w:multiLevelType w:val="hybridMultilevel"/>
    <w:styleLink w:val="已导入的样式“2”"/>
    <w:lvl w:ilvl="0">
      <w:start w:val="1"/>
      <w:numFmt w:val="bullet"/>
      <w:suff w:val="tab"/>
      <w:lvlText w:val="·"/>
      <w:lvlJc w:val="left"/>
      <w:pPr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已导入的样式“1”"/>
  </w:abstractNum>
  <w:abstractNum w:abstractNumId="5">
    <w:multiLevelType w:val="hybridMultilevel"/>
    <w:styleLink w:val="已导入的样式“1”"/>
    <w:lvl w:ilvl="0">
      <w:start w:val="1"/>
      <w:numFmt w:val="bullet"/>
      <w:suff w:val="tab"/>
      <w:lvlText w:val="·"/>
      <w:lvlJc w:val="left"/>
      <w:pPr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已导入的样式“3”"/>
  </w:abstractNum>
  <w:abstractNum w:abstractNumId="7">
    <w:multiLevelType w:val="hybridMultilevel"/>
    <w:styleLink w:val="已导入的样式“3”"/>
    <w:lvl w:ilvl="0">
      <w:start w:val="1"/>
      <w:numFmt w:val="bullet"/>
      <w:suff w:val="tab"/>
      <w:lvlText w:val="·"/>
      <w:lvlJc w:val="left"/>
      <w:pPr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_Style 2">
    <w:name w:val="_Style 2"/>
    <w:next w:val="_Style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numbering" w:styleId="已导入的样式“2”">
    <w:name w:val="已导入的样式“2”"/>
    <w:pPr>
      <w:numPr>
        <w:numId w:val="3"/>
      </w:numPr>
    </w:pPr>
  </w:style>
  <w:style w:type="numbering" w:styleId="已导入的样式“1”">
    <w:name w:val="已导入的样式“1”"/>
    <w:pPr>
      <w:numPr>
        <w:numId w:val="5"/>
      </w:numPr>
    </w:pPr>
  </w:style>
  <w:style w:type="numbering" w:styleId="已导入的样式“3”">
    <w:name w:val="已导入的样式“3”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